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250291">
        <w:rPr>
          <w:rFonts w:ascii="Times New Roman" w:hAnsi="Times New Roman" w:cs="Times New Roman"/>
          <w:b/>
        </w:rPr>
        <w:t xml:space="preserve">udziału w wysokości ½ w </w:t>
      </w:r>
      <w:r w:rsidR="00934C4C">
        <w:rPr>
          <w:rFonts w:ascii="Times New Roman" w:hAnsi="Times New Roman" w:cs="Times New Roman"/>
          <w:b/>
        </w:rPr>
        <w:t>praw</w:t>
      </w:r>
      <w:r w:rsidR="00250291">
        <w:rPr>
          <w:rFonts w:ascii="Times New Roman" w:hAnsi="Times New Roman" w:cs="Times New Roman"/>
          <w:b/>
        </w:rPr>
        <w:t>ie</w:t>
      </w:r>
      <w:r w:rsidR="00934C4C">
        <w:rPr>
          <w:rFonts w:ascii="Times New Roman" w:hAnsi="Times New Roman" w:cs="Times New Roman"/>
          <w:b/>
        </w:rPr>
        <w:t xml:space="preserve"> własności </w:t>
      </w:r>
      <w:bookmarkStart w:id="0" w:name="_Hlk170113598"/>
      <w:r w:rsidR="00934C4C">
        <w:rPr>
          <w:rFonts w:ascii="Times New Roman" w:hAnsi="Times New Roman" w:cs="Times New Roman"/>
          <w:b/>
        </w:rPr>
        <w:t xml:space="preserve">nieruchomości </w:t>
      </w:r>
      <w:r w:rsidR="00EF4E8B">
        <w:rPr>
          <w:rFonts w:ascii="Times New Roman" w:hAnsi="Times New Roman" w:cs="Times New Roman"/>
          <w:b/>
        </w:rPr>
        <w:t xml:space="preserve">  </w:t>
      </w:r>
      <w:r w:rsidR="00A566F1">
        <w:rPr>
          <w:rFonts w:ascii="Times New Roman" w:hAnsi="Times New Roman" w:cs="Times New Roman"/>
          <w:b/>
        </w:rPr>
        <w:t>gruntowej niezabudowanej o pow. 0,5709 ha położonej w miejscowości Cykarzew Północny, gmina Mykanów</w:t>
      </w:r>
      <w:bookmarkEnd w:id="0"/>
    </w:p>
    <w:p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:rsidR="005D1C74" w:rsidRPr="005D1C74" w:rsidRDefault="00F710EF" w:rsidP="005D1C7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 w:rsidRPr="005D1C74">
        <w:rPr>
          <w:rFonts w:ascii="Times New Roman" w:hAnsi="Times New Roman" w:cs="Times New Roman"/>
        </w:rPr>
        <w:t>Przed</w:t>
      </w:r>
      <w:r w:rsidR="00D70505" w:rsidRPr="005D1C74">
        <w:rPr>
          <w:rFonts w:ascii="Times New Roman" w:hAnsi="Times New Roman" w:cs="Times New Roman"/>
        </w:rPr>
        <w:t>miotem przetargu</w:t>
      </w:r>
      <w:r w:rsidR="003052BC">
        <w:rPr>
          <w:rFonts w:ascii="Times New Roman" w:hAnsi="Times New Roman" w:cs="Times New Roman"/>
        </w:rPr>
        <w:t>/</w:t>
      </w:r>
      <w:r w:rsidR="00934C4C">
        <w:rPr>
          <w:rFonts w:ascii="Times New Roman" w:hAnsi="Times New Roman" w:cs="Times New Roman"/>
        </w:rPr>
        <w:t>aukcji j</w:t>
      </w:r>
      <w:r w:rsidR="00EF4E8B" w:rsidRPr="005D1C74">
        <w:rPr>
          <w:rFonts w:ascii="Times New Roman" w:hAnsi="Times New Roman" w:cs="Times New Roman"/>
        </w:rPr>
        <w:t>est sprzedaż</w:t>
      </w:r>
      <w:r w:rsidR="00934C4C">
        <w:rPr>
          <w:rFonts w:ascii="Times New Roman" w:hAnsi="Times New Roman" w:cs="Times New Roman"/>
        </w:rPr>
        <w:t xml:space="preserve"> </w:t>
      </w:r>
      <w:r w:rsidR="005D1C74" w:rsidRPr="005D1C74">
        <w:rPr>
          <w:rFonts w:ascii="Times New Roman" w:hAnsi="Times New Roman" w:cs="Times New Roman"/>
          <w:iCs/>
        </w:rPr>
        <w:t>wchodzące</w:t>
      </w:r>
      <w:r w:rsidR="00EF4E8B">
        <w:rPr>
          <w:rFonts w:ascii="Times New Roman" w:hAnsi="Times New Roman" w:cs="Times New Roman"/>
          <w:iCs/>
        </w:rPr>
        <w:t xml:space="preserve">go </w:t>
      </w:r>
      <w:r w:rsidR="005D1C74" w:rsidRPr="005D1C74">
        <w:rPr>
          <w:rFonts w:ascii="Times New Roman" w:hAnsi="Times New Roman" w:cs="Times New Roman"/>
          <w:iCs/>
        </w:rPr>
        <w:t xml:space="preserve">w skład masy upadłości </w:t>
      </w:r>
      <w:r w:rsidR="00934C4C">
        <w:rPr>
          <w:rFonts w:ascii="Times New Roman" w:hAnsi="Times New Roman" w:cs="Times New Roman"/>
          <w:iCs/>
        </w:rPr>
        <w:t xml:space="preserve">Joanny </w:t>
      </w:r>
      <w:r w:rsidR="00A566F1">
        <w:rPr>
          <w:rFonts w:ascii="Times New Roman" w:hAnsi="Times New Roman" w:cs="Times New Roman"/>
          <w:iCs/>
        </w:rPr>
        <w:t>Krowickiej</w:t>
      </w:r>
      <w:r w:rsidR="00934C4C">
        <w:rPr>
          <w:rFonts w:ascii="Times New Roman" w:hAnsi="Times New Roman" w:cs="Times New Roman"/>
          <w:iCs/>
        </w:rPr>
        <w:t xml:space="preserve">, </w:t>
      </w:r>
      <w:r w:rsidR="00250291" w:rsidRPr="00250291">
        <w:rPr>
          <w:rFonts w:ascii="Times New Roman" w:hAnsi="Times New Roman" w:cs="Times New Roman"/>
          <w:bCs/>
          <w:iCs/>
        </w:rPr>
        <w:t xml:space="preserve">udziału w wysokości ½ w prawie własności </w:t>
      </w:r>
      <w:r w:rsidR="00A566F1" w:rsidRPr="00A566F1">
        <w:rPr>
          <w:rFonts w:ascii="Times New Roman" w:hAnsi="Times New Roman" w:cs="Times New Roman"/>
          <w:bCs/>
          <w:iCs/>
        </w:rPr>
        <w:t>nieruchomości gruntowej niezabudowanej o pow. 0,5709 ha położonej w miejscowości Cykarzew Północny, gmina Mykanów</w:t>
      </w:r>
      <w:r w:rsidR="00934C4C">
        <w:rPr>
          <w:rFonts w:ascii="Times New Roman" w:hAnsi="Times New Roman" w:cs="Times New Roman"/>
          <w:iCs/>
        </w:rPr>
        <w:t>.</w:t>
      </w:r>
      <w:r w:rsidR="00EF4E8B">
        <w:rPr>
          <w:rFonts w:ascii="Times New Roman" w:hAnsi="Times New Roman" w:cs="Times New Roman"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D</w:t>
      </w:r>
      <w:r w:rsidR="00EF4E8B">
        <w:rPr>
          <w:rFonts w:ascii="Times New Roman" w:hAnsi="Times New Roman" w:cs="Times New Roman"/>
          <w:iCs/>
        </w:rPr>
        <w:t xml:space="preserve">la nieruchomości prowadzona jest księgą  </w:t>
      </w:r>
      <w:r w:rsidR="00267532">
        <w:rPr>
          <w:rFonts w:ascii="Times New Roman" w:hAnsi="Times New Roman" w:cs="Times New Roman"/>
          <w:iCs/>
        </w:rPr>
        <w:t xml:space="preserve"> nr </w:t>
      </w:r>
      <w:r w:rsidR="00A566F1">
        <w:rPr>
          <w:rFonts w:ascii="Times New Roman" w:hAnsi="Times New Roman" w:cs="Times New Roman"/>
          <w:iCs/>
        </w:rPr>
        <w:t>CZ1C/</w:t>
      </w:r>
      <w:r w:rsidR="00934C4C">
        <w:rPr>
          <w:rFonts w:ascii="Times New Roman" w:hAnsi="Times New Roman" w:cs="Times New Roman"/>
          <w:iCs/>
        </w:rPr>
        <w:t>000</w:t>
      </w:r>
      <w:r w:rsidR="00A566F1">
        <w:rPr>
          <w:rFonts w:ascii="Times New Roman" w:hAnsi="Times New Roman" w:cs="Times New Roman"/>
          <w:iCs/>
        </w:rPr>
        <w:t>72077</w:t>
      </w:r>
      <w:r w:rsidR="00934C4C">
        <w:rPr>
          <w:rFonts w:ascii="Times New Roman" w:hAnsi="Times New Roman" w:cs="Times New Roman"/>
          <w:iCs/>
        </w:rPr>
        <w:t>/</w:t>
      </w:r>
      <w:r w:rsidR="00A566F1">
        <w:rPr>
          <w:rFonts w:ascii="Times New Roman" w:hAnsi="Times New Roman" w:cs="Times New Roman"/>
          <w:iCs/>
        </w:rPr>
        <w:t>7</w:t>
      </w:r>
    </w:p>
    <w:p w:rsidR="00F710EF" w:rsidRDefault="00F710EF" w:rsidP="007205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1C74">
        <w:rPr>
          <w:rFonts w:ascii="Times New Roman" w:hAnsi="Times New Roman" w:cs="Times New Roman"/>
        </w:rPr>
        <w:t xml:space="preserve"> Opis i oszacowanie</w:t>
      </w:r>
      <w:r w:rsidR="00EF4E8B">
        <w:rPr>
          <w:rFonts w:ascii="Times New Roman" w:hAnsi="Times New Roman" w:cs="Times New Roman"/>
        </w:rPr>
        <w:t xml:space="preserve"> z dnia </w:t>
      </w:r>
      <w:r w:rsidR="00A566F1">
        <w:rPr>
          <w:rFonts w:ascii="Times New Roman" w:hAnsi="Times New Roman" w:cs="Times New Roman"/>
        </w:rPr>
        <w:t>9 maja 2024 r</w:t>
      </w:r>
      <w:r w:rsidR="00EF4E8B">
        <w:rPr>
          <w:rFonts w:ascii="Times New Roman" w:hAnsi="Times New Roman" w:cs="Times New Roman"/>
        </w:rPr>
        <w:t xml:space="preserve">. </w:t>
      </w:r>
      <w:r w:rsidRPr="005D1C74">
        <w:rPr>
          <w:rFonts w:ascii="Times New Roman" w:hAnsi="Times New Roman" w:cs="Times New Roman"/>
        </w:rPr>
        <w:t xml:space="preserve"> sporządzone przez rzeczoznawcę majątkowego </w:t>
      </w:r>
      <w:r w:rsidR="00A566F1">
        <w:rPr>
          <w:rFonts w:ascii="Times New Roman" w:hAnsi="Times New Roman" w:cs="Times New Roman"/>
        </w:rPr>
        <w:t>Krzysztofa Stryjewskiego</w:t>
      </w:r>
      <w:r w:rsidR="00934C4C">
        <w:rPr>
          <w:rFonts w:ascii="Times New Roman" w:hAnsi="Times New Roman" w:cs="Times New Roman"/>
        </w:rPr>
        <w:t xml:space="preserve"> uprawnienia nr </w:t>
      </w:r>
      <w:r w:rsidR="00A566F1">
        <w:rPr>
          <w:rFonts w:ascii="Times New Roman" w:hAnsi="Times New Roman" w:cs="Times New Roman"/>
        </w:rPr>
        <w:t>4598</w:t>
      </w:r>
    </w:p>
    <w:p w:rsidR="00A566F1" w:rsidRPr="005D1C74" w:rsidRDefault="00A566F1" w:rsidP="00A566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4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Sądem Rejonowym </w:t>
      </w:r>
      <w:r w:rsidR="00A566F1">
        <w:rPr>
          <w:rFonts w:ascii="Times New Roman" w:hAnsi="Times New Roman" w:cs="Times New Roman"/>
        </w:rPr>
        <w:t xml:space="preserve">dla Wrocławia Fabrycznej </w:t>
      </w:r>
      <w:r w:rsidR="003A0E75" w:rsidRPr="003A0E75">
        <w:rPr>
          <w:rFonts w:ascii="Times New Roman" w:hAnsi="Times New Roman" w:cs="Times New Roman"/>
        </w:rPr>
        <w:t xml:space="preserve">pod sygnaturą </w:t>
      </w:r>
      <w:r w:rsidR="00A566F1">
        <w:rPr>
          <w:rFonts w:ascii="Times New Roman" w:hAnsi="Times New Roman" w:cs="Times New Roman"/>
        </w:rPr>
        <w:t>WR1F/</w:t>
      </w:r>
      <w:proofErr w:type="spellStart"/>
      <w:r w:rsidR="00A566F1">
        <w:rPr>
          <w:rFonts w:ascii="Times New Roman" w:hAnsi="Times New Roman" w:cs="Times New Roman"/>
        </w:rPr>
        <w:t>GUp</w:t>
      </w:r>
      <w:proofErr w:type="spellEnd"/>
      <w:r w:rsidR="00A566F1">
        <w:rPr>
          <w:rFonts w:ascii="Times New Roman" w:hAnsi="Times New Roman" w:cs="Times New Roman"/>
        </w:rPr>
        <w:t>-s/392/2023</w:t>
      </w:r>
      <w:r w:rsidR="003A0E75" w:rsidRPr="003A0E75">
        <w:rPr>
          <w:rFonts w:ascii="Times New Roman" w:hAnsi="Times New Roman" w:cs="Times New Roman"/>
        </w:rPr>
        <w:t xml:space="preserve"> 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:rsidR="00250291" w:rsidRPr="00250291" w:rsidRDefault="00250291" w:rsidP="002502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50291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250291">
        <w:rPr>
          <w:rFonts w:ascii="Times New Roman" w:hAnsi="Times New Roman" w:cs="Times New Roman"/>
          <w:vertAlign w:val="superscript"/>
        </w:rPr>
        <w:t>11a</w:t>
      </w:r>
      <w:r w:rsidRPr="00250291">
        <w:rPr>
          <w:rFonts w:ascii="Times New Roman" w:hAnsi="Times New Roman" w:cs="Times New Roman"/>
        </w:rPr>
        <w:t xml:space="preserve">  ustawy z dnia 28 lutego 2003 r prawo upadłościowe Dz.U. nr 60, </w:t>
      </w:r>
      <w:proofErr w:type="spellStart"/>
      <w:r w:rsidRPr="00250291">
        <w:rPr>
          <w:rFonts w:ascii="Times New Roman" w:hAnsi="Times New Roman" w:cs="Times New Roman"/>
        </w:rPr>
        <w:t>poz</w:t>
      </w:r>
      <w:proofErr w:type="spellEnd"/>
      <w:r w:rsidRPr="00250291">
        <w:rPr>
          <w:rFonts w:ascii="Times New Roman" w:hAnsi="Times New Roman" w:cs="Times New Roman"/>
        </w:rPr>
        <w:t xml:space="preserve"> 535 , tekst jednolity z 9 czerwca 2022r (Dz.U. z 2022 poz.1520) z </w:t>
      </w:r>
      <w:proofErr w:type="spellStart"/>
      <w:r w:rsidRPr="00250291">
        <w:rPr>
          <w:rFonts w:ascii="Times New Roman" w:hAnsi="Times New Roman" w:cs="Times New Roman"/>
        </w:rPr>
        <w:t>późn</w:t>
      </w:r>
      <w:proofErr w:type="spellEnd"/>
      <w:r w:rsidRPr="00250291">
        <w:rPr>
          <w:rFonts w:ascii="Times New Roman" w:hAnsi="Times New Roman" w:cs="Times New Roman"/>
        </w:rPr>
        <w:t>. zmianami.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250291">
        <w:rPr>
          <w:rFonts w:ascii="Times New Roman" w:hAnsi="Times New Roman" w:cs="Times New Roman"/>
        </w:rPr>
        <w:t>14,150</w:t>
      </w:r>
      <w:r w:rsidR="00934C4C">
        <w:rPr>
          <w:rFonts w:ascii="Times New Roman" w:hAnsi="Times New Roman" w:cs="Times New Roman"/>
        </w:rPr>
        <w:t>,-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(</w:t>
      </w:r>
      <w:r w:rsidR="00250291">
        <w:rPr>
          <w:rFonts w:ascii="Times New Roman" w:hAnsi="Times New Roman" w:cs="Times New Roman"/>
        </w:rPr>
        <w:t xml:space="preserve">czternaście </w:t>
      </w:r>
      <w:r w:rsidR="00AB7705">
        <w:rPr>
          <w:rFonts w:ascii="Times New Roman" w:hAnsi="Times New Roman" w:cs="Times New Roman"/>
        </w:rPr>
        <w:t xml:space="preserve"> tysięcy </w:t>
      </w:r>
      <w:r w:rsidR="00250291">
        <w:rPr>
          <w:rFonts w:ascii="Times New Roman" w:hAnsi="Times New Roman" w:cs="Times New Roman"/>
        </w:rPr>
        <w:t>sto</w:t>
      </w:r>
      <w:r w:rsidR="00AB7705">
        <w:rPr>
          <w:rFonts w:ascii="Times New Roman" w:hAnsi="Times New Roman" w:cs="Times New Roman"/>
        </w:rPr>
        <w:t xml:space="preserve"> pięćdziesiąt złotych)</w:t>
      </w:r>
      <w:r w:rsidRPr="004E1ECE">
        <w:rPr>
          <w:rFonts w:ascii="Times New Roman" w:hAnsi="Times New Roman" w:cs="Times New Roman"/>
        </w:rPr>
        <w:t>.</w:t>
      </w:r>
    </w:p>
    <w:p w:rsidR="00F710EF" w:rsidRPr="004E1EC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>portalach internetowych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>najmniej 2 tygodnie przed terminem składania ofert.</w:t>
      </w:r>
    </w:p>
    <w:p w:rsidR="00F710EF" w:rsidRPr="005D1C74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Oferty należy składać do </w:t>
      </w:r>
      <w:r w:rsidR="00250291">
        <w:rPr>
          <w:rFonts w:ascii="Times New Roman" w:hAnsi="Times New Roman" w:cs="Times New Roman"/>
        </w:rPr>
        <w:t>9 sierpnia 2024</w:t>
      </w:r>
      <w:r w:rsidRPr="00422BE1">
        <w:rPr>
          <w:rFonts w:ascii="Times New Roman" w:hAnsi="Times New Roman" w:cs="Times New Roman"/>
        </w:rPr>
        <w:t xml:space="preserve"> r. (włącznie</w:t>
      </w:r>
      <w:r w:rsidRPr="004E1ECE">
        <w:rPr>
          <w:rFonts w:ascii="Times New Roman" w:hAnsi="Times New Roman" w:cs="Times New Roman"/>
        </w:rPr>
        <w:t>) na adres</w:t>
      </w:r>
      <w:r w:rsidR="005D1C74">
        <w:rPr>
          <w:rFonts w:ascii="Times New Roman" w:hAnsi="Times New Roman" w:cs="Times New Roman"/>
        </w:rPr>
        <w:t xml:space="preserve"> syndyk</w:t>
      </w:r>
      <w:r w:rsidR="007D33E9">
        <w:rPr>
          <w:rFonts w:ascii="Times New Roman" w:hAnsi="Times New Roman" w:cs="Times New Roman"/>
        </w:rPr>
        <w:t>a</w:t>
      </w:r>
      <w:r w:rsidR="005D1C74">
        <w:rPr>
          <w:rFonts w:ascii="Times New Roman" w:hAnsi="Times New Roman" w:cs="Times New Roman"/>
        </w:rPr>
        <w:t xml:space="preserve"> masy </w:t>
      </w:r>
      <w:r w:rsidR="00EB2E30">
        <w:rPr>
          <w:rFonts w:ascii="Times New Roman" w:hAnsi="Times New Roman" w:cs="Times New Roman"/>
        </w:rPr>
        <w:t xml:space="preserve">upadłości; Syndyk </w:t>
      </w:r>
      <w:r w:rsidR="005D1C74">
        <w:rPr>
          <w:rFonts w:ascii="Times New Roman" w:hAnsi="Times New Roman" w:cs="Times New Roman"/>
        </w:rPr>
        <w:t>Bogdan Malesa</w:t>
      </w:r>
      <w:r w:rsidR="00EB2E30">
        <w:rPr>
          <w:rFonts w:ascii="Times New Roman" w:hAnsi="Times New Roman" w:cs="Times New Roman"/>
        </w:rPr>
        <w:t>,</w:t>
      </w:r>
      <w:r w:rsidR="005D1C74">
        <w:rPr>
          <w:rFonts w:ascii="Times New Roman" w:hAnsi="Times New Roman" w:cs="Times New Roman"/>
        </w:rPr>
        <w:t xml:space="preserve"> ul. </w:t>
      </w:r>
      <w:r w:rsidR="004A6F3D">
        <w:rPr>
          <w:rFonts w:ascii="Times New Roman" w:hAnsi="Times New Roman" w:cs="Times New Roman"/>
        </w:rPr>
        <w:t xml:space="preserve">Strachowskiego 20 lok </w:t>
      </w:r>
      <w:r w:rsidR="00254EDB">
        <w:rPr>
          <w:rFonts w:ascii="Times New Roman" w:hAnsi="Times New Roman" w:cs="Times New Roman"/>
        </w:rPr>
        <w:t>12,</w:t>
      </w:r>
      <w:r w:rsidR="004A6F3D">
        <w:rPr>
          <w:rFonts w:ascii="Times New Roman" w:hAnsi="Times New Roman" w:cs="Times New Roman"/>
        </w:rPr>
        <w:t xml:space="preserve"> 52-210 Wrocław.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250291">
        <w:rPr>
          <w:rFonts w:ascii="Times New Roman" w:hAnsi="Times New Roman" w:cs="Times New Roman"/>
        </w:rPr>
        <w:t>WR1F/</w:t>
      </w:r>
      <w:proofErr w:type="spellStart"/>
      <w:r w:rsidR="00250291">
        <w:rPr>
          <w:rFonts w:ascii="Times New Roman" w:hAnsi="Times New Roman" w:cs="Times New Roman"/>
        </w:rPr>
        <w:t>GUp</w:t>
      </w:r>
      <w:proofErr w:type="spellEnd"/>
      <w:r w:rsidR="00250291">
        <w:rPr>
          <w:rFonts w:ascii="Times New Roman" w:hAnsi="Times New Roman" w:cs="Times New Roman"/>
        </w:rPr>
        <w:t>-s/392/2023</w:t>
      </w:r>
      <w:r w:rsidRPr="004E1ECE">
        <w:rPr>
          <w:rFonts w:ascii="Times New Roman" w:hAnsi="Times New Roman" w:cs="Times New Roman"/>
        </w:rPr>
        <w:t xml:space="preserve"> 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D5641E">
        <w:rPr>
          <w:rFonts w:ascii="Times New Roman" w:hAnsi="Times New Roman" w:cs="Times New Roman"/>
        </w:rPr>
        <w:t xml:space="preserve"> </w:t>
      </w:r>
      <w:r w:rsidR="00250291">
        <w:rPr>
          <w:rFonts w:ascii="Times New Roman" w:hAnsi="Times New Roman" w:cs="Times New Roman"/>
        </w:rPr>
        <w:t xml:space="preserve">-Cykarzew” 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aktualny (nie starszy niż 2 tygodnie) wypis z KRS, CEIDG lub innych rejestrów (w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zależności od formy prawnej oferenta), a w przypadku osoby fizycznej kopię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e) zobowiązanie nabywcy do pokrycia kosztów, podatków i opłat związanych z</w:t>
      </w:r>
    </w:p>
    <w:p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j) w przypadku działania przez pełnomocnika, oryginał dokumentu pełnomocnictwa wformie aktu notarialnego do reprezentowania oferenta w przetargu i aukcji;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k) wskazanie numeru rachunku bankowego, na które ma zostać zwrócone wadium wprzypadku niewybrania oferty;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l) własnoręczny podpis osoby fizycznej będącej oferentem lub podpisy osóbupoważnionych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581BD1">
        <w:rPr>
          <w:rFonts w:ascii="Times New Roman" w:hAnsi="Times New Roman" w:cs="Times New Roman"/>
        </w:rPr>
        <w:t>1,415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:rsidR="004E1ECE" w:rsidRDefault="00581BD1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Tysiąc czterysta piętnaście złotych</w:t>
      </w:r>
      <w:r w:rsidR="00F710EF" w:rsidRPr="004E1ECE">
        <w:rPr>
          <w:rFonts w:ascii="Times New Roman" w:hAnsi="Times New Roman" w:cs="Times New Roman"/>
        </w:rPr>
        <w:t>).</w:t>
      </w:r>
    </w:p>
    <w:p w:rsidR="00F710EF" w:rsidRPr="00581BD1" w:rsidRDefault="00F710EF" w:rsidP="00581BD1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</w:t>
      </w:r>
      <w:r w:rsidR="00581BD1">
        <w:rPr>
          <w:rFonts w:ascii="Times New Roman" w:hAnsi="Times New Roman" w:cs="Times New Roman"/>
        </w:rPr>
        <w:t>9 sierpnia 2024</w:t>
      </w:r>
      <w:r w:rsidR="00254EDB" w:rsidRPr="004E1ECE">
        <w:rPr>
          <w:rFonts w:ascii="Times New Roman" w:hAnsi="Times New Roman" w:cs="Times New Roman"/>
        </w:rPr>
        <w:t xml:space="preserve">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Joanny </w:t>
      </w:r>
      <w:r w:rsidR="00581BD1">
        <w:rPr>
          <w:rFonts w:ascii="Times New Roman" w:hAnsi="Times New Roman" w:cs="Times New Roman"/>
        </w:rPr>
        <w:t xml:space="preserve">Krowickiej </w:t>
      </w:r>
      <w:r w:rsidR="00254EDB">
        <w:rPr>
          <w:rFonts w:ascii="Times New Roman" w:hAnsi="Times New Roman" w:cs="Times New Roman"/>
        </w:rPr>
        <w:t>, kont</w:t>
      </w:r>
      <w:r w:rsidR="00581BD1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</w:t>
      </w:r>
      <w:r w:rsidR="00581BD1" w:rsidRPr="00581BD1">
        <w:rPr>
          <w:rFonts w:ascii="Times New Roman" w:hAnsi="Times New Roman" w:cs="Times New Roman"/>
          <w:b/>
          <w:bCs/>
        </w:rPr>
        <w:t>77 1140 2004 0000 3402 8236 6169</w:t>
      </w:r>
      <w:r w:rsidR="00254EDB" w:rsidRPr="00581BD1">
        <w:rPr>
          <w:rFonts w:ascii="Times New Roman" w:hAnsi="Times New Roman" w:cs="Times New Roman"/>
        </w:rPr>
        <w:t>,</w:t>
      </w:r>
      <w:r w:rsidRPr="00581BD1">
        <w:rPr>
          <w:rFonts w:ascii="Times New Roman" w:hAnsi="Times New Roman" w:cs="Times New Roman"/>
        </w:rPr>
        <w:t xml:space="preserve"> z</w:t>
      </w:r>
      <w:r w:rsidR="00254EDB" w:rsidRPr="00581BD1">
        <w:rPr>
          <w:rFonts w:ascii="Times New Roman" w:hAnsi="Times New Roman" w:cs="Times New Roman"/>
        </w:rPr>
        <w:t xml:space="preserve"> </w:t>
      </w:r>
      <w:r w:rsidRPr="00581BD1">
        <w:rPr>
          <w:rFonts w:ascii="Times New Roman" w:hAnsi="Times New Roman" w:cs="Times New Roman"/>
        </w:rPr>
        <w:t>dopiskiem „Przetarg –</w:t>
      </w:r>
      <w:r w:rsidR="00EE211D" w:rsidRPr="00581BD1">
        <w:rPr>
          <w:rFonts w:ascii="Times New Roman" w:hAnsi="Times New Roman" w:cs="Times New Roman"/>
        </w:rPr>
        <w:t xml:space="preserve"> sygn. akt. </w:t>
      </w:r>
      <w:r w:rsidR="00581BD1">
        <w:rPr>
          <w:rFonts w:ascii="Times New Roman" w:hAnsi="Times New Roman" w:cs="Times New Roman"/>
        </w:rPr>
        <w:t>WR1F/</w:t>
      </w:r>
      <w:proofErr w:type="spellStart"/>
      <w:r w:rsidR="00581BD1">
        <w:rPr>
          <w:rFonts w:ascii="Times New Roman" w:hAnsi="Times New Roman" w:cs="Times New Roman"/>
        </w:rPr>
        <w:t>GUp</w:t>
      </w:r>
      <w:proofErr w:type="spellEnd"/>
      <w:r w:rsidR="00581BD1">
        <w:rPr>
          <w:rFonts w:ascii="Times New Roman" w:hAnsi="Times New Roman" w:cs="Times New Roman"/>
        </w:rPr>
        <w:t>-s/392/2023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>Otwarcie i rozpoznanie ofert nastąpi</w:t>
      </w:r>
      <w:r w:rsidR="00581BD1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r w:rsidR="00311354">
        <w:rPr>
          <w:rFonts w:ascii="Times New Roman" w:hAnsi="Times New Roman" w:cs="Times New Roman"/>
        </w:rPr>
        <w:t xml:space="preserve">Strachowskiego 20 lok 12 </w:t>
      </w:r>
      <w:r w:rsidR="00594FBF">
        <w:rPr>
          <w:rFonts w:ascii="Times New Roman" w:hAnsi="Times New Roman" w:cs="Times New Roman"/>
        </w:rPr>
        <w:t>w dniu</w:t>
      </w:r>
      <w:r w:rsidR="00C86087">
        <w:rPr>
          <w:rFonts w:ascii="Times New Roman" w:hAnsi="Times New Roman" w:cs="Times New Roman"/>
        </w:rPr>
        <w:t xml:space="preserve"> </w:t>
      </w:r>
      <w:r w:rsidR="00581BD1">
        <w:rPr>
          <w:rFonts w:ascii="Times New Roman" w:hAnsi="Times New Roman" w:cs="Times New Roman"/>
        </w:rPr>
        <w:t>13 sierpnia 2024 r.</w:t>
      </w:r>
      <w:r w:rsidR="003A0E75">
        <w:rPr>
          <w:rFonts w:ascii="Times New Roman" w:hAnsi="Times New Roman" w:cs="Times New Roman"/>
        </w:rPr>
        <w:t>, o</w:t>
      </w:r>
      <w:r w:rsidR="00311354">
        <w:rPr>
          <w:rFonts w:ascii="Times New Roman" w:hAnsi="Times New Roman" w:cs="Times New Roman"/>
        </w:rPr>
        <w:t xml:space="preserve"> godz. 1</w:t>
      </w:r>
      <w:r w:rsidR="00581BD1">
        <w:rPr>
          <w:rFonts w:ascii="Times New Roman" w:hAnsi="Times New Roman" w:cs="Times New Roman"/>
        </w:rPr>
        <w:t>4</w:t>
      </w:r>
      <w:r w:rsidR="00311354">
        <w:rPr>
          <w:rFonts w:ascii="Times New Roman" w:hAnsi="Times New Roman" w:cs="Times New Roman"/>
        </w:rPr>
        <w:t>.00.</w:t>
      </w:r>
    </w:p>
    <w:p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ustala liczbę złożonych ofert;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:rsidR="00F710EF" w:rsidRPr="00C16290" w:rsidRDefault="00F710EF" w:rsidP="00581B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26AF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>
        <w:rPr>
          <w:rFonts w:ascii="Times New Roman" w:hAnsi="Times New Roman" w:cs="Times New Roman"/>
        </w:rPr>
        <w:t xml:space="preserve">wyniku </w:t>
      </w:r>
      <w:r w:rsidR="00D5641E">
        <w:rPr>
          <w:rFonts w:ascii="Times New Roman" w:hAnsi="Times New Roman" w:cs="Times New Roman"/>
        </w:rPr>
        <w:t>przetargu/</w:t>
      </w:r>
      <w:r w:rsidR="00A47270">
        <w:rPr>
          <w:rFonts w:ascii="Times New Roman" w:hAnsi="Times New Roman" w:cs="Times New Roman"/>
        </w:rPr>
        <w:t xml:space="preserve">aukcji </w:t>
      </w:r>
      <w:r w:rsidR="00A47270" w:rsidRPr="00B726AF">
        <w:rPr>
          <w:rFonts w:ascii="Times New Roman" w:hAnsi="Times New Roman" w:cs="Times New Roman"/>
        </w:rPr>
        <w:t>przed</w:t>
      </w:r>
      <w:r w:rsidRPr="00B726AF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 xml:space="preserve">wyłącznie w formie przelewu na rachunek </w:t>
      </w:r>
      <w:r w:rsidR="0010468F" w:rsidRPr="00B726AF">
        <w:rPr>
          <w:rFonts w:ascii="Times New Roman" w:hAnsi="Times New Roman" w:cs="Times New Roman"/>
        </w:rPr>
        <w:t xml:space="preserve">bankowy </w:t>
      </w:r>
      <w:r w:rsidR="0010468F">
        <w:rPr>
          <w:rFonts w:ascii="Times New Roman" w:hAnsi="Times New Roman" w:cs="Times New Roman"/>
        </w:rPr>
        <w:t>masy</w:t>
      </w:r>
      <w:r w:rsidR="00A47270" w:rsidRPr="00A47270">
        <w:rPr>
          <w:rFonts w:ascii="Times New Roman" w:hAnsi="Times New Roman" w:cs="Times New Roman"/>
        </w:rPr>
        <w:t xml:space="preserve"> upadłości Joanny </w:t>
      </w:r>
      <w:r w:rsidR="00581BD1">
        <w:rPr>
          <w:rFonts w:ascii="Times New Roman" w:hAnsi="Times New Roman" w:cs="Times New Roman"/>
        </w:rPr>
        <w:t>Krowickiej</w:t>
      </w:r>
      <w:r w:rsidR="00A47270" w:rsidRPr="00A47270">
        <w:rPr>
          <w:rFonts w:ascii="Times New Roman" w:hAnsi="Times New Roman" w:cs="Times New Roman"/>
        </w:rPr>
        <w:t>, kont</w:t>
      </w:r>
      <w:r w:rsidR="00581BD1">
        <w:rPr>
          <w:rFonts w:ascii="Times New Roman" w:hAnsi="Times New Roman" w:cs="Times New Roman"/>
        </w:rPr>
        <w:t>o</w:t>
      </w:r>
      <w:r w:rsidR="00A47270" w:rsidRPr="00A47270">
        <w:rPr>
          <w:rFonts w:ascii="Times New Roman" w:hAnsi="Times New Roman" w:cs="Times New Roman"/>
        </w:rPr>
        <w:t xml:space="preserve"> nr </w:t>
      </w:r>
      <w:r w:rsidR="00581BD1" w:rsidRPr="00C16290">
        <w:rPr>
          <w:rFonts w:ascii="Times New Roman" w:hAnsi="Times New Roman" w:cs="Times New Roman"/>
          <w:b/>
          <w:bCs/>
        </w:rPr>
        <w:t>77 1140 2004 0000 3402 8236 6169</w:t>
      </w:r>
      <w:r w:rsidR="00A47270" w:rsidRPr="00C16290">
        <w:rPr>
          <w:rFonts w:ascii="Times New Roman" w:hAnsi="Times New Roman" w:cs="Times New Roman"/>
          <w:b/>
          <w:bCs/>
        </w:rPr>
        <w:t>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W przypadku gdy oferen</w:t>
      </w:r>
      <w:r w:rsidR="00804031">
        <w:rPr>
          <w:rFonts w:ascii="Times New Roman" w:hAnsi="Times New Roman" w:cs="Times New Roman"/>
        </w:rPr>
        <w:t>t, którego ofertę wybrał syndyk</w:t>
      </w:r>
      <w:r w:rsidRPr="00B726AF">
        <w:rPr>
          <w:rFonts w:ascii="Times New Roman" w:hAnsi="Times New Roman" w:cs="Times New Roman"/>
        </w:rPr>
        <w:t>, będzie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uchylał się od podpisania umowy sprzedaży przedmiotu przetargu we właściwej formie i niepodpisze umowy w terminie okreś</w:t>
      </w:r>
      <w:r w:rsidR="003D2A6C" w:rsidRPr="00B726AF">
        <w:rPr>
          <w:rFonts w:ascii="Times New Roman" w:hAnsi="Times New Roman" w:cs="Times New Roman"/>
        </w:rPr>
        <w:t xml:space="preserve">lonym w § 7 ust. </w:t>
      </w:r>
      <w:r w:rsidR="00D5641E">
        <w:rPr>
          <w:rFonts w:ascii="Times New Roman" w:hAnsi="Times New Roman" w:cs="Times New Roman"/>
        </w:rPr>
        <w:t>9</w:t>
      </w:r>
      <w:r w:rsidRPr="00B726AF">
        <w:rPr>
          <w:rFonts w:ascii="Times New Roman" w:hAnsi="Times New Roman" w:cs="Times New Roman"/>
        </w:rPr>
        <w:t xml:space="preserve"> niniejszych warunków, wadium wpłacone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przez oferenta ulega przepadkowi na rzecz masy upadłości.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  <w:num w:numId="10" w16cid:durableId="142627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3CA4"/>
    <w:rsid w:val="000A0609"/>
    <w:rsid w:val="001038C4"/>
    <w:rsid w:val="0010468F"/>
    <w:rsid w:val="0018155E"/>
    <w:rsid w:val="001B165B"/>
    <w:rsid w:val="00250291"/>
    <w:rsid w:val="00254EDB"/>
    <w:rsid w:val="00267532"/>
    <w:rsid w:val="0027247F"/>
    <w:rsid w:val="002C2CE4"/>
    <w:rsid w:val="003052BC"/>
    <w:rsid w:val="00311354"/>
    <w:rsid w:val="003238D1"/>
    <w:rsid w:val="00350504"/>
    <w:rsid w:val="003A0E75"/>
    <w:rsid w:val="003A1562"/>
    <w:rsid w:val="003D2A6C"/>
    <w:rsid w:val="003D6301"/>
    <w:rsid w:val="003E2D52"/>
    <w:rsid w:val="00422BE1"/>
    <w:rsid w:val="00433E5A"/>
    <w:rsid w:val="004A6F3D"/>
    <w:rsid w:val="004E1ECE"/>
    <w:rsid w:val="004F07A4"/>
    <w:rsid w:val="0052274D"/>
    <w:rsid w:val="00540052"/>
    <w:rsid w:val="00573B12"/>
    <w:rsid w:val="0057527B"/>
    <w:rsid w:val="00581BD1"/>
    <w:rsid w:val="00583B6D"/>
    <w:rsid w:val="00594FBF"/>
    <w:rsid w:val="005B4F92"/>
    <w:rsid w:val="005D1C74"/>
    <w:rsid w:val="005D762B"/>
    <w:rsid w:val="00670E6E"/>
    <w:rsid w:val="006826AE"/>
    <w:rsid w:val="006C6EB8"/>
    <w:rsid w:val="007205CD"/>
    <w:rsid w:val="00767FB6"/>
    <w:rsid w:val="007B1880"/>
    <w:rsid w:val="007D33E9"/>
    <w:rsid w:val="00802657"/>
    <w:rsid w:val="00804031"/>
    <w:rsid w:val="00813B9B"/>
    <w:rsid w:val="0087217E"/>
    <w:rsid w:val="008724B5"/>
    <w:rsid w:val="008E07E0"/>
    <w:rsid w:val="009212CA"/>
    <w:rsid w:val="00934C4C"/>
    <w:rsid w:val="0094747E"/>
    <w:rsid w:val="00971715"/>
    <w:rsid w:val="00A47270"/>
    <w:rsid w:val="00A566F1"/>
    <w:rsid w:val="00AB4109"/>
    <w:rsid w:val="00AB7705"/>
    <w:rsid w:val="00B04DAF"/>
    <w:rsid w:val="00B2640F"/>
    <w:rsid w:val="00B35A4D"/>
    <w:rsid w:val="00B726AF"/>
    <w:rsid w:val="00B97C2F"/>
    <w:rsid w:val="00C16290"/>
    <w:rsid w:val="00C31580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EB2E30"/>
    <w:rsid w:val="00EE211D"/>
    <w:rsid w:val="00EF4E8B"/>
    <w:rsid w:val="00F710EF"/>
    <w:rsid w:val="00F80311"/>
    <w:rsid w:val="00F8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9</cp:revision>
  <cp:lastPrinted>2024-06-24T07:53:00Z</cp:lastPrinted>
  <dcterms:created xsi:type="dcterms:W3CDTF">2022-12-11T09:26:00Z</dcterms:created>
  <dcterms:modified xsi:type="dcterms:W3CDTF">2024-06-24T08:15:00Z</dcterms:modified>
</cp:coreProperties>
</file>